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B52EFCA" w:rsidRDefault="7B52EFCA" w14:paraId="4A591759" w14:textId="06F794F0"/>
    <w:p w:rsidR="1E1EB482" w:rsidP="7B52EFCA" w:rsidRDefault="1E1EB482" w14:paraId="301BD7AB" w14:textId="108360C5">
      <w:pPr>
        <w:rPr>
          <w:b w:val="1"/>
          <w:bCs w:val="1"/>
        </w:rPr>
      </w:pPr>
      <w:r w:rsidRPr="7B52EFCA" w:rsidR="1E1EB482">
        <w:rPr>
          <w:b w:val="1"/>
          <w:bCs w:val="1"/>
        </w:rPr>
        <w:t>To the Parents/Guardians at Bryne School</w:t>
      </w:r>
    </w:p>
    <w:p w:rsidR="7B52EFCA" w:rsidRDefault="7B52EFCA" w14:paraId="567E91E1" w14:textId="1B3780A6"/>
    <w:p w:rsidR="1E1EB482" w:rsidP="7B52EFCA" w:rsidRDefault="1E1EB482" w14:paraId="73BF9AD9" w14:textId="3300F4B1">
      <w:pPr>
        <w:pStyle w:val="Normal"/>
        <w:rPr>
          <w:b w:val="1"/>
          <w:bCs w:val="1"/>
        </w:rPr>
      </w:pPr>
      <w:r w:rsidRPr="7B52EFCA" w:rsidR="1E1EB482">
        <w:rPr>
          <w:b w:val="1"/>
          <w:bCs w:val="1"/>
        </w:rPr>
        <w:t>I</w:t>
      </w:r>
      <w:r w:rsidRPr="7B52EFCA" w:rsidR="1E1EB482">
        <w:rPr>
          <w:b w:val="1"/>
          <w:bCs w:val="1"/>
        </w:rPr>
        <w:t>nf</w:t>
      </w:r>
      <w:r w:rsidRPr="7B52EFCA" w:rsidR="1E1EB482">
        <w:rPr>
          <w:b w:val="1"/>
          <w:bCs w:val="1"/>
        </w:rPr>
        <w:t>ormation about Visma Notification: 10 Days of Absence</w:t>
      </w:r>
    </w:p>
    <w:p w:rsidR="7B52EFCA" w:rsidP="7B52EFCA" w:rsidRDefault="7B52EFCA" w14:paraId="562D3675" w14:textId="6C3D4E57">
      <w:pPr>
        <w:pStyle w:val="Normal"/>
      </w:pPr>
    </w:p>
    <w:p w:rsidR="1E1EB482" w:rsidP="7B52EFCA" w:rsidRDefault="1E1EB482" w14:paraId="49C03B31" w14:textId="40C0748F">
      <w:pPr>
        <w:pStyle w:val="Normal"/>
      </w:pPr>
      <w:r w:rsidR="1E1EB482">
        <w:rPr/>
        <w:t>The school uses Visma as a communication platform between home and school. This also applies to recording absences when students are away from school.</w:t>
      </w:r>
    </w:p>
    <w:p w:rsidR="1E1EB482" w:rsidP="7B52EFCA" w:rsidRDefault="1E1EB482" w14:paraId="3486E7C2" w14:textId="31185113">
      <w:pPr>
        <w:pStyle w:val="Normal"/>
      </w:pPr>
      <w:r w:rsidR="1E1EB482">
        <w:rPr/>
        <w:t>There are various reasons for student absences, such as illness, appointments with healthcare providers/dentists, and possible permissions.</w:t>
      </w:r>
    </w:p>
    <w:p w:rsidR="1E1EB482" w:rsidP="7B52EFCA" w:rsidRDefault="1E1EB482" w14:paraId="5A112870" w14:textId="5A0C9B1E">
      <w:pPr>
        <w:pStyle w:val="Normal"/>
      </w:pPr>
      <w:r w:rsidR="1E1EB482">
        <w:rPr/>
        <w:t>When Visma registers 10 days of absence, a digital and automatic notification is sent to both parents/guardians and the school.</w:t>
      </w:r>
    </w:p>
    <w:p w:rsidR="1E1EB482" w:rsidP="7B52EFCA" w:rsidRDefault="1E1EB482" w14:paraId="5FB6E3CC" w14:textId="631909DC">
      <w:pPr>
        <w:pStyle w:val="Normal"/>
      </w:pPr>
      <w:r w:rsidR="1E1EB482">
        <w:rPr/>
        <w:t>The procedure is that the teacher contacts the home. Often, both home and school are aware of the reason for the absence, and no further action is necessary.</w:t>
      </w:r>
    </w:p>
    <w:p w:rsidR="1E1EB482" w:rsidP="7B52EFCA" w:rsidRDefault="1E1EB482" w14:paraId="152F5C8C" w14:textId="6A00C09B">
      <w:pPr>
        <w:pStyle w:val="Normal"/>
      </w:pPr>
      <w:r w:rsidR="1E1EB482">
        <w:rPr/>
        <w:t xml:space="preserve">If parents/guardians or the teacher are concerned about the absence, a meeting will be called. </w:t>
      </w:r>
      <w:r w:rsidR="1E1EB482">
        <w:rPr/>
        <w:t>We then need to check what might be causing the student to be away from school.</w:t>
      </w:r>
      <w:r w:rsidR="1E1EB482">
        <w:rPr/>
        <w:t xml:space="preserve"> The goal is to detect early if the student is developing school refusal. Early intervention and good measures are important.</w:t>
      </w:r>
    </w:p>
    <w:p w:rsidR="1E1EB482" w:rsidP="7B52EFCA" w:rsidRDefault="1E1EB482" w14:paraId="6FA0AA1D" w14:textId="027DEA78">
      <w:pPr>
        <w:pStyle w:val="Normal"/>
      </w:pPr>
      <w:r w:rsidR="1E1EB482">
        <w:rPr/>
        <w:t>Bryne School</w:t>
      </w:r>
    </w:p>
    <w:p w:rsidR="03587DA5" w:rsidP="03587DA5" w:rsidRDefault="03587DA5" w14:paraId="518D694A" w14:textId="22284BDE">
      <w:pPr>
        <w:pStyle w:val="Normal"/>
      </w:pPr>
    </w:p>
    <w:p w:rsidR="5D130AA3" w:rsidP="03587DA5" w:rsidRDefault="5D130AA3" w14:paraId="748B838B" w14:textId="5E9FDA2C">
      <w:pPr>
        <w:pStyle w:val="Normal"/>
      </w:pPr>
      <w:r w:rsidR="5D130AA3">
        <w:rPr/>
        <w:t>Translated from KI</w:t>
      </w:r>
    </w:p>
    <w:p w:rsidR="19ADF9A8" w:rsidP="7B52EFCA" w:rsidRDefault="19ADF9A8" w14:paraId="4022B4C7" w14:textId="3F02D092">
      <w:pPr>
        <w:pStyle w:val="Normal"/>
      </w:pPr>
      <w:r w:rsidR="19ADF9A8">
        <w:drawing>
          <wp:inline wp14:editId="7DE1813F" wp14:anchorId="644308BD">
            <wp:extent cx="1206562" cy="1187511"/>
            <wp:effectExtent l="0" t="0" r="0" b="0"/>
            <wp:docPr id="17850896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1f383710b24d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1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34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0226A1"/>
    <w:rsid w:val="00971345"/>
    <w:rsid w:val="00EF1E37"/>
    <w:rsid w:val="02325831"/>
    <w:rsid w:val="03587DA5"/>
    <w:rsid w:val="19ADF9A8"/>
    <w:rsid w:val="1E1EB482"/>
    <w:rsid w:val="5A0226A1"/>
    <w:rsid w:val="5BC69D12"/>
    <w:rsid w:val="5D130AA3"/>
    <w:rsid w:val="67C213DF"/>
    <w:rsid w:val="7B52E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26A1"/>
  <w15:chartTrackingRefBased/>
  <w15:docId w15:val="{BEAA3CA1-A8D1-4D6A-A412-97766384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21f383710b24d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Ingeborg Dubland</dc:creator>
  <keywords/>
  <dc:description/>
  <lastModifiedBy>Ingeborg Dubland</lastModifiedBy>
  <revision>3</revision>
  <dcterms:created xsi:type="dcterms:W3CDTF">2025-02-05T11:40:00.0000000Z</dcterms:created>
  <dcterms:modified xsi:type="dcterms:W3CDTF">2025-02-18T08:11:45.8833048Z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2025-02-05T11:40:14Z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19c694dc-b50e-49e9-9096-3e4d2b8d9fb9</vt:lpwstr>
  </property>
  <property fmtid="{D5CDD505-2E9C-101B-9397-08002B2CF9AE}" pid="8" name="MSIP_Label_ca297293-92c2-4956-966a-98281364cfac_ContentBits">
    <vt:lpwstr>0</vt:lpwstr>
  </property>
  <property fmtid="{D5CDD505-2E9C-101B-9397-08002B2CF9AE}" pid="9" name="MSIP_Label_ca297293-92c2-4956-966a-98281364cfac_Tag">
    <vt:lpwstr>10, 3, 0, 2</vt:lpwstr>
  </property>
</Properties>
</file>